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E8" w:rsidRDefault="009074E8" w:rsidP="009074E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51435</wp:posOffset>
            </wp:positionV>
            <wp:extent cx="664845" cy="629920"/>
            <wp:effectExtent l="19050" t="19050" r="20955" b="177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6299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                                                                  </w:t>
      </w:r>
    </w:p>
    <w:p w:rsidR="009074E8" w:rsidRDefault="009074E8" w:rsidP="009074E8">
      <w:pPr>
        <w:rPr>
          <w:rFonts w:ascii="Arial" w:hAnsi="Arial" w:cs="Arial"/>
        </w:rPr>
      </w:pPr>
    </w:p>
    <w:p w:rsidR="009074E8" w:rsidRDefault="009074E8" w:rsidP="009074E8">
      <w:pPr>
        <w:rPr>
          <w:rFonts w:ascii="Arial" w:hAnsi="Arial" w:cs="Arial"/>
        </w:rPr>
      </w:pPr>
    </w:p>
    <w:p w:rsidR="009074E8" w:rsidRPr="00CF512B" w:rsidRDefault="009074E8" w:rsidP="00907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>АДМИНИСТРАЦИЯ ШАРЬИНСКОГО МУНИЦИПАЛЬНОГО РАЙОНА</w:t>
      </w:r>
    </w:p>
    <w:p w:rsidR="009074E8" w:rsidRPr="00CF512B" w:rsidRDefault="009074E8" w:rsidP="00907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9074E8" w:rsidRPr="00CF512B" w:rsidRDefault="009074E8" w:rsidP="00907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tabs>
          <w:tab w:val="left" w:pos="2565"/>
          <w:tab w:val="center" w:pos="472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12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074E8" w:rsidRPr="00CF512B" w:rsidRDefault="009074E8" w:rsidP="00907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>«</w:t>
      </w:r>
      <w:r w:rsidR="00395F4E" w:rsidRPr="00CF512B">
        <w:rPr>
          <w:rFonts w:ascii="Times New Roman" w:hAnsi="Times New Roman" w:cs="Times New Roman"/>
          <w:sz w:val="28"/>
          <w:szCs w:val="28"/>
        </w:rPr>
        <w:t xml:space="preserve"> </w:t>
      </w:r>
      <w:r w:rsidR="00330886">
        <w:rPr>
          <w:rFonts w:ascii="Times New Roman" w:hAnsi="Times New Roman" w:cs="Times New Roman"/>
          <w:sz w:val="28"/>
          <w:szCs w:val="28"/>
        </w:rPr>
        <w:t xml:space="preserve"> </w:t>
      </w:r>
      <w:r w:rsidR="001F1751">
        <w:rPr>
          <w:rFonts w:ascii="Times New Roman" w:hAnsi="Times New Roman" w:cs="Times New Roman"/>
          <w:sz w:val="28"/>
          <w:szCs w:val="28"/>
        </w:rPr>
        <w:t>23</w:t>
      </w:r>
      <w:r w:rsidRPr="00CF512B">
        <w:rPr>
          <w:rFonts w:ascii="Times New Roman" w:hAnsi="Times New Roman" w:cs="Times New Roman"/>
          <w:sz w:val="28"/>
          <w:szCs w:val="28"/>
        </w:rPr>
        <w:t xml:space="preserve"> »  </w:t>
      </w:r>
      <w:r w:rsidR="001F1751">
        <w:rPr>
          <w:rFonts w:ascii="Times New Roman" w:hAnsi="Times New Roman" w:cs="Times New Roman"/>
          <w:sz w:val="28"/>
          <w:szCs w:val="28"/>
        </w:rPr>
        <w:t>мая</w:t>
      </w:r>
      <w:r w:rsidR="00395F4E" w:rsidRPr="00CF512B">
        <w:rPr>
          <w:rFonts w:ascii="Times New Roman" w:hAnsi="Times New Roman" w:cs="Times New Roman"/>
          <w:sz w:val="28"/>
          <w:szCs w:val="28"/>
        </w:rPr>
        <w:t xml:space="preserve">  </w:t>
      </w:r>
      <w:r w:rsidRPr="00CF512B">
        <w:rPr>
          <w:rFonts w:ascii="Times New Roman" w:hAnsi="Times New Roman" w:cs="Times New Roman"/>
          <w:sz w:val="28"/>
          <w:szCs w:val="28"/>
        </w:rPr>
        <w:t xml:space="preserve">   202</w:t>
      </w:r>
      <w:r w:rsidR="00330886">
        <w:rPr>
          <w:rFonts w:ascii="Times New Roman" w:hAnsi="Times New Roman" w:cs="Times New Roman"/>
          <w:sz w:val="28"/>
          <w:szCs w:val="28"/>
        </w:rPr>
        <w:t>2</w:t>
      </w:r>
      <w:r w:rsidRPr="00CF512B">
        <w:rPr>
          <w:rFonts w:ascii="Times New Roman" w:hAnsi="Times New Roman" w:cs="Times New Roman"/>
          <w:sz w:val="28"/>
          <w:szCs w:val="28"/>
        </w:rPr>
        <w:t xml:space="preserve"> г.   №</w:t>
      </w:r>
      <w:r w:rsidR="00395F4E" w:rsidRPr="00CF512B">
        <w:rPr>
          <w:rFonts w:ascii="Times New Roman" w:hAnsi="Times New Roman" w:cs="Times New Roman"/>
          <w:sz w:val="28"/>
          <w:szCs w:val="28"/>
        </w:rPr>
        <w:t xml:space="preserve"> </w:t>
      </w:r>
      <w:r w:rsidR="001F1751">
        <w:rPr>
          <w:rFonts w:ascii="Times New Roman" w:hAnsi="Times New Roman" w:cs="Times New Roman"/>
          <w:sz w:val="28"/>
          <w:szCs w:val="28"/>
        </w:rPr>
        <w:t>178</w:t>
      </w:r>
      <w:r w:rsidR="00395F4E" w:rsidRPr="00CF512B">
        <w:rPr>
          <w:rFonts w:ascii="Times New Roman" w:hAnsi="Times New Roman" w:cs="Times New Roman"/>
          <w:sz w:val="28"/>
          <w:szCs w:val="28"/>
        </w:rPr>
        <w:t xml:space="preserve">  </w:t>
      </w:r>
      <w:r w:rsidRPr="00CF51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395F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512B">
        <w:rPr>
          <w:rFonts w:ascii="Times New Roman" w:hAnsi="Times New Roman" w:cs="Times New Roman"/>
          <w:b/>
          <w:bCs/>
          <w:sz w:val="28"/>
          <w:szCs w:val="28"/>
        </w:rPr>
        <w:t>Об утверждении  отчета об исполнении  бюджета</w:t>
      </w:r>
    </w:p>
    <w:p w:rsidR="009074E8" w:rsidRPr="00CF512B" w:rsidRDefault="009074E8" w:rsidP="00395F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F512B">
        <w:rPr>
          <w:rFonts w:ascii="Times New Roman" w:hAnsi="Times New Roman" w:cs="Times New Roman"/>
          <w:b/>
          <w:bCs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за 1 квартал 202</w:t>
      </w:r>
      <w:r w:rsidR="0033088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F512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074E8" w:rsidRPr="00CF512B" w:rsidRDefault="009074E8" w:rsidP="00907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         Рассмотрев представленный комитетом по финансам администрации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отчет об исполнении бюджета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за  1 квартал  202</w:t>
      </w:r>
      <w:r w:rsidR="00330886">
        <w:rPr>
          <w:rFonts w:ascii="Times New Roman" w:hAnsi="Times New Roman" w:cs="Times New Roman"/>
          <w:sz w:val="28"/>
          <w:szCs w:val="28"/>
        </w:rPr>
        <w:t>2</w:t>
      </w:r>
      <w:r w:rsidRPr="00CF512B">
        <w:rPr>
          <w:rFonts w:ascii="Times New Roman" w:hAnsi="Times New Roman" w:cs="Times New Roman"/>
          <w:sz w:val="28"/>
          <w:szCs w:val="28"/>
        </w:rPr>
        <w:t xml:space="preserve"> года, в соответствии с частью 5 статьи 264.2 Бюджетного кодекса Российской Федерации, ст.37, 52 Устава  муниципального образования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Шарьинский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муниципальный район Костромской области, администрация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 </w:t>
      </w: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F512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ПОСТАНОВЛЯЕТ:</w:t>
      </w: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         1.Утвердить прилагаемый отчет об исполнении бюджета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за 1 квартал 202</w:t>
      </w:r>
      <w:r w:rsidR="00330886">
        <w:rPr>
          <w:rFonts w:ascii="Times New Roman" w:hAnsi="Times New Roman" w:cs="Times New Roman"/>
          <w:sz w:val="28"/>
          <w:szCs w:val="28"/>
        </w:rPr>
        <w:t>2</w:t>
      </w:r>
      <w:r w:rsidRPr="00CF512B">
        <w:rPr>
          <w:rFonts w:ascii="Times New Roman" w:hAnsi="Times New Roman" w:cs="Times New Roman"/>
          <w:sz w:val="28"/>
          <w:szCs w:val="28"/>
        </w:rPr>
        <w:t xml:space="preserve"> год по доходам в объеме </w:t>
      </w:r>
      <w:r w:rsidR="00D82F28">
        <w:rPr>
          <w:rFonts w:ascii="Times New Roman" w:hAnsi="Times New Roman" w:cs="Times New Roman"/>
          <w:sz w:val="28"/>
          <w:szCs w:val="28"/>
        </w:rPr>
        <w:t>61683451,66</w:t>
      </w:r>
      <w:r w:rsidRPr="00CF512B">
        <w:rPr>
          <w:rFonts w:ascii="Times New Roman" w:hAnsi="Times New Roman" w:cs="Times New Roman"/>
          <w:sz w:val="28"/>
          <w:szCs w:val="28"/>
        </w:rPr>
        <w:t xml:space="preserve"> рублей, по расходам в объеме </w:t>
      </w:r>
      <w:r w:rsidR="00D82F28">
        <w:rPr>
          <w:rFonts w:ascii="Times New Roman" w:hAnsi="Times New Roman" w:cs="Times New Roman"/>
          <w:sz w:val="28"/>
          <w:szCs w:val="28"/>
        </w:rPr>
        <w:t>61912904,19</w:t>
      </w:r>
      <w:r w:rsidRPr="00CF512B">
        <w:rPr>
          <w:rFonts w:ascii="Times New Roman" w:hAnsi="Times New Roman" w:cs="Times New Roman"/>
          <w:sz w:val="28"/>
          <w:szCs w:val="28"/>
        </w:rPr>
        <w:t xml:space="preserve"> рублей,  </w:t>
      </w:r>
      <w:r w:rsidR="00C42B14">
        <w:rPr>
          <w:rFonts w:ascii="Times New Roman" w:hAnsi="Times New Roman" w:cs="Times New Roman"/>
          <w:sz w:val="28"/>
          <w:szCs w:val="28"/>
        </w:rPr>
        <w:t>дефицит</w:t>
      </w:r>
      <w:r w:rsidRPr="00CF512B">
        <w:rPr>
          <w:rFonts w:ascii="Times New Roman" w:hAnsi="Times New Roman" w:cs="Times New Roman"/>
          <w:sz w:val="28"/>
          <w:szCs w:val="28"/>
        </w:rPr>
        <w:t xml:space="preserve">   в объеме </w:t>
      </w:r>
      <w:r w:rsidR="00C42B14">
        <w:rPr>
          <w:rFonts w:ascii="Times New Roman" w:hAnsi="Times New Roman" w:cs="Times New Roman"/>
          <w:sz w:val="28"/>
          <w:szCs w:val="28"/>
        </w:rPr>
        <w:t>229452,53</w:t>
      </w:r>
      <w:r w:rsidRPr="00CF512B">
        <w:rPr>
          <w:rFonts w:ascii="Times New Roman" w:hAnsi="Times New Roman" w:cs="Times New Roman"/>
          <w:sz w:val="28"/>
          <w:szCs w:val="28"/>
        </w:rPr>
        <w:t xml:space="preserve"> рублей (согласно приложений №№ 1-1</w:t>
      </w:r>
      <w:r w:rsidR="00C42B14">
        <w:rPr>
          <w:rFonts w:ascii="Times New Roman" w:hAnsi="Times New Roman" w:cs="Times New Roman"/>
          <w:sz w:val="28"/>
          <w:szCs w:val="28"/>
        </w:rPr>
        <w:t>1</w:t>
      </w:r>
      <w:r w:rsidRPr="00CF512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074E8" w:rsidRPr="00CF512B" w:rsidRDefault="009074E8" w:rsidP="00907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        2.Комитету по финансам  администрации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направить утвержденный отчет об исполнении бюджета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 за 1 квартал 202</w:t>
      </w:r>
      <w:r w:rsidR="00330886">
        <w:rPr>
          <w:rFonts w:ascii="Times New Roman" w:hAnsi="Times New Roman" w:cs="Times New Roman"/>
          <w:sz w:val="28"/>
          <w:szCs w:val="28"/>
        </w:rPr>
        <w:t>2</w:t>
      </w:r>
      <w:r w:rsidRPr="00CF512B">
        <w:rPr>
          <w:rFonts w:ascii="Times New Roman" w:hAnsi="Times New Roman" w:cs="Times New Roman"/>
          <w:sz w:val="28"/>
          <w:szCs w:val="28"/>
        </w:rPr>
        <w:t xml:space="preserve"> года в Собрание депутатов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92518D" w:rsidRPr="0092518D" w:rsidRDefault="009074E8" w:rsidP="009251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18D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</w:t>
      </w:r>
      <w:r w:rsidR="0092518D" w:rsidRPr="009251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в информационном бюллетене «Вестник </w:t>
      </w:r>
      <w:proofErr w:type="spellStart"/>
      <w:r w:rsidR="0092518D" w:rsidRPr="0092518D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92518D" w:rsidRPr="0092518D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74E8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Pr="00CF51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D94" w:rsidRPr="00CF512B" w:rsidRDefault="009074E8" w:rsidP="009074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512B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 Н.С. </w:t>
      </w:r>
      <w:proofErr w:type="spellStart"/>
      <w:r w:rsidRPr="00CF512B">
        <w:rPr>
          <w:rFonts w:ascii="Times New Roman" w:hAnsi="Times New Roman" w:cs="Times New Roman"/>
          <w:sz w:val="28"/>
          <w:szCs w:val="28"/>
        </w:rPr>
        <w:t>Глушаков</w:t>
      </w:r>
      <w:proofErr w:type="spellEnd"/>
    </w:p>
    <w:sectPr w:rsidR="006C2D94" w:rsidRPr="00CF512B" w:rsidSect="00632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074E8"/>
    <w:rsid w:val="00064397"/>
    <w:rsid w:val="001F1751"/>
    <w:rsid w:val="001F1F54"/>
    <w:rsid w:val="00292895"/>
    <w:rsid w:val="0031507A"/>
    <w:rsid w:val="00330886"/>
    <w:rsid w:val="00395F4E"/>
    <w:rsid w:val="0049732E"/>
    <w:rsid w:val="00632B82"/>
    <w:rsid w:val="006C2D94"/>
    <w:rsid w:val="00771DE4"/>
    <w:rsid w:val="008C5249"/>
    <w:rsid w:val="008E5F00"/>
    <w:rsid w:val="008F0F54"/>
    <w:rsid w:val="009074E8"/>
    <w:rsid w:val="0092518D"/>
    <w:rsid w:val="00953CE9"/>
    <w:rsid w:val="00AF3098"/>
    <w:rsid w:val="00AF63F1"/>
    <w:rsid w:val="00BB79D4"/>
    <w:rsid w:val="00C42B14"/>
    <w:rsid w:val="00CF512B"/>
    <w:rsid w:val="00D82F28"/>
    <w:rsid w:val="00E1092E"/>
    <w:rsid w:val="00F06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2021-05-12T06:49:00Z</cp:lastPrinted>
  <dcterms:created xsi:type="dcterms:W3CDTF">2021-04-26T13:09:00Z</dcterms:created>
  <dcterms:modified xsi:type="dcterms:W3CDTF">2022-05-24T07:17:00Z</dcterms:modified>
</cp:coreProperties>
</file>